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07" w:rsidRPr="009E0CCD" w:rsidRDefault="009E0CCD" w:rsidP="009E0CCD">
      <w:proofErr w:type="spellStart"/>
      <w:r>
        <w:rPr>
          <w:b/>
          <w:bCs/>
          <w:sz w:val="27"/>
          <w:szCs w:val="27"/>
        </w:rPr>
        <w:t>Queens</w:t>
      </w:r>
      <w:proofErr w:type="spellEnd"/>
      <w:r>
        <w:rPr>
          <w:b/>
          <w:bCs/>
          <w:sz w:val="27"/>
          <w:szCs w:val="27"/>
        </w:rPr>
        <w:t xml:space="preserve"> Birthday Honours Awards 2002</w:t>
      </w:r>
      <w:r>
        <w:br/>
      </w:r>
      <w:r>
        <w:rPr>
          <w:color w:val="2F6790"/>
          <w:sz w:val="15"/>
          <w:szCs w:val="15"/>
        </w:rPr>
        <w:t>(2002-06-11 22:32 GMT)</w:t>
      </w:r>
      <w:r>
        <w:br/>
      </w:r>
      <w:r>
        <w:br/>
      </w:r>
      <w:r>
        <w:rPr>
          <w:color w:val="2F6790"/>
        </w:rPr>
        <w:t>Congratulations to: BARBARA NEWTON OAM - for service to the community as an advocate for gender equity and equal opportunity through work in the legal profession, and through Zonta International and the Cancer Self-Help Group. CATHARINA HAMPSON OAM - for service to the community through the arts, particularly as a sculptor</w:t>
      </w:r>
    </w:p>
    <w:sectPr w:rsidR="00591307" w:rsidRPr="009E0CCD" w:rsidSect="00591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0CCD"/>
    <w:rsid w:val="001431F4"/>
    <w:rsid w:val="00591307"/>
    <w:rsid w:val="009E0CCD"/>
    <w:rsid w:val="00E5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Collins</dc:creator>
  <cp:lastModifiedBy>Trish Collins</cp:lastModifiedBy>
  <cp:revision>1</cp:revision>
  <dcterms:created xsi:type="dcterms:W3CDTF">2012-10-09T10:51:00Z</dcterms:created>
  <dcterms:modified xsi:type="dcterms:W3CDTF">2012-10-09T10:58:00Z</dcterms:modified>
</cp:coreProperties>
</file>