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307" w:rsidRDefault="001A13EC">
      <w:r>
        <w:rPr>
          <w:b/>
          <w:bCs/>
          <w:sz w:val="27"/>
          <w:szCs w:val="27"/>
        </w:rPr>
        <w:t xml:space="preserve">Re: AE Brunch Learns About the </w:t>
      </w:r>
      <w:proofErr w:type="spellStart"/>
      <w:r>
        <w:rPr>
          <w:b/>
          <w:bCs/>
          <w:sz w:val="27"/>
          <w:szCs w:val="27"/>
        </w:rPr>
        <w:t>HyShot</w:t>
      </w:r>
      <w:proofErr w:type="spellEnd"/>
      <w:r>
        <w:rPr>
          <w:b/>
          <w:bCs/>
          <w:sz w:val="27"/>
          <w:szCs w:val="27"/>
        </w:rPr>
        <w:t xml:space="preserve"> </w:t>
      </w:r>
      <w:proofErr w:type="gramStart"/>
      <w:r>
        <w:rPr>
          <w:b/>
          <w:bCs/>
          <w:sz w:val="27"/>
          <w:szCs w:val="27"/>
        </w:rPr>
        <w:t>Success</w:t>
      </w:r>
      <w:proofErr w:type="gramEnd"/>
      <w:r>
        <w:br/>
      </w:r>
      <w:r>
        <w:rPr>
          <w:color w:val="2F6790"/>
          <w:sz w:val="15"/>
          <w:szCs w:val="15"/>
        </w:rPr>
        <w:t>(2003-01-27 01:44 GMT)</w:t>
      </w:r>
      <w:r>
        <w:br/>
      </w:r>
      <w:r>
        <w:br/>
      </w:r>
      <w:r>
        <w:rPr>
          <w:color w:val="2F6790"/>
        </w:rPr>
        <w:t xml:space="preserve">The Amelia </w:t>
      </w:r>
      <w:proofErr w:type="spellStart"/>
      <w:r>
        <w:rPr>
          <w:color w:val="2F6790"/>
        </w:rPr>
        <w:t>Earhardt</w:t>
      </w:r>
      <w:proofErr w:type="spellEnd"/>
      <w:r>
        <w:rPr>
          <w:color w:val="2F6790"/>
        </w:rPr>
        <w:t xml:space="preserve"> Brunch was a great day and a most interesting morning. Well done Brisbane South. The Keynote Speaker Prof Gordon Griggs was both entertaining and informative, using language that we could all understand.  I was also please to meet Charlotte Higgins the current Award winner.  Thanks for a great day!  Diane Harmsworth</w:t>
      </w:r>
    </w:p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13EC"/>
    <w:rsid w:val="001431F4"/>
    <w:rsid w:val="001A13EC"/>
    <w:rsid w:val="00591307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2012-10-09T09:52:00Z</dcterms:created>
  <dcterms:modified xsi:type="dcterms:W3CDTF">2012-10-09T09:53:00Z</dcterms:modified>
</cp:coreProperties>
</file>